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30" w:rsidRPr="000444B4" w:rsidRDefault="00050030" w:rsidP="00050030">
      <w:pPr>
        <w:spacing w:line="56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0444B4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附件3</w:t>
      </w:r>
    </w:p>
    <w:p w:rsidR="00050030" w:rsidRPr="000444B4" w:rsidRDefault="00050030" w:rsidP="00050030">
      <w:pPr>
        <w:widowControl/>
        <w:tabs>
          <w:tab w:val="left" w:pos="450"/>
        </w:tabs>
        <w:adjustRightInd w:val="0"/>
        <w:snapToGrid w:val="0"/>
        <w:spacing w:line="560" w:lineRule="exact"/>
        <w:jc w:val="center"/>
        <w:rPr>
          <w:rFonts w:ascii="Times New Roman" w:eastAsia="方正小标宋_GBK" w:hAnsi="Calibri" w:cs="Times New Roman"/>
          <w:snapToGrid w:val="0"/>
          <w:kern w:val="0"/>
          <w:sz w:val="40"/>
          <w:szCs w:val="40"/>
        </w:rPr>
      </w:pPr>
      <w:r w:rsidRPr="000444B4">
        <w:rPr>
          <w:rFonts w:ascii="Times New Roman" w:eastAsia="方正小标宋_GBK" w:hAnsi="Calibri" w:cs="Times New Roman" w:hint="eastAsia"/>
          <w:snapToGrid w:val="0"/>
          <w:kern w:val="0"/>
          <w:sz w:val="40"/>
          <w:szCs w:val="40"/>
        </w:rPr>
        <w:t>考生疫情防控须知</w:t>
      </w:r>
    </w:p>
    <w:p w:rsidR="00050030" w:rsidRPr="000444B4" w:rsidRDefault="00050030" w:rsidP="00050030">
      <w:pPr>
        <w:snapToGrid w:val="0"/>
        <w:spacing w:line="560" w:lineRule="exact"/>
        <w:ind w:firstLineChars="200" w:firstLine="420"/>
        <w:rPr>
          <w:rFonts w:ascii="Malgun Gothic"/>
          <w:snapToGrid w:val="0"/>
          <w:kern w:val="0"/>
        </w:rPr>
      </w:pPr>
    </w:p>
    <w:p w:rsidR="00050030" w:rsidRPr="002610A3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为保障广大考生和考</w:t>
      </w:r>
      <w:proofErr w:type="gramStart"/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务</w:t>
      </w:r>
      <w:proofErr w:type="gramEnd"/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工作人员生命安全和身体健康，确保  本次考试安全进行，请所有考生知悉、理解、配合、支持考试防疫的措施和要求。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0444B4">
        <w:rPr>
          <w:rFonts w:ascii="黑体" w:eastAsia="黑体" w:hAnsi="黑体" w:cs="黑体"/>
          <w:snapToGrid w:val="0"/>
          <w:kern w:val="0"/>
          <w:sz w:val="32"/>
          <w:szCs w:val="32"/>
        </w:rPr>
        <w:t>一、考生分类管理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</w:pPr>
      <w:r w:rsidRPr="000444B4">
        <w:rPr>
          <w:rFonts w:ascii="楷体_GB2312" w:eastAsia="楷体_GB2312" w:hAnsi="楷体" w:cs="楷体" w:hint="eastAsia"/>
          <w:b/>
          <w:snapToGrid w:val="0"/>
          <w:kern w:val="0"/>
          <w:sz w:val="32"/>
          <w:szCs w:val="32"/>
        </w:rPr>
        <w:t>（ 一）正常参加考试</w:t>
      </w:r>
    </w:p>
    <w:p w:rsidR="00050030" w:rsidRPr="002610A3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“粤康码”为绿码，通信大数据行程卡正常（考前 </w:t>
      </w:r>
      <w:r w:rsidRPr="002610A3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 xml:space="preserve">14 </w:t>
      </w:r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天内无国内中高风险地区及所在地市旅居史），凭考前 </w:t>
      </w:r>
      <w:r w:rsidRPr="002610A3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 xml:space="preserve">72 </w:t>
      </w:r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小时内核酸检测阴性证明，经现场测量体温正常（体温</w:t>
      </w:r>
      <w:r w:rsidRPr="002610A3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&lt;37.3</w:t>
      </w:r>
      <w:r w:rsidRPr="002610A3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℃</w:t>
      </w:r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）的考生可正常参加考试。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</w:pPr>
      <w:r w:rsidRPr="000444B4"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  <w:t>（二）不得参加考试</w:t>
      </w:r>
    </w:p>
    <w:p w:rsidR="00050030" w:rsidRPr="002610A3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1.“粤康码”为</w:t>
      </w:r>
      <w:proofErr w:type="gramStart"/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红码或黄码</w:t>
      </w:r>
      <w:proofErr w:type="gramEnd"/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的考生；</w:t>
      </w:r>
    </w:p>
    <w:p w:rsidR="00050030" w:rsidRPr="002610A3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2. </w:t>
      </w:r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正处于隔离治疗期的确诊病例、无症状感染者，以及隔离 期未满的密切接触者、</w:t>
      </w:r>
      <w:proofErr w:type="gramStart"/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次密切</w:t>
      </w:r>
      <w:proofErr w:type="gramEnd"/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接触者；</w:t>
      </w:r>
    </w:p>
    <w:p w:rsidR="00050030" w:rsidRPr="002610A3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 </w:t>
      </w:r>
      <w:r w:rsidRPr="002610A3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未按照广东防控政策完成健康管理的境外旅居史人员、国 内中高风险地区及所在地市（直辖市为区，下同）其他地区的考生；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不能提供考前 </w:t>
      </w: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 xml:space="preserve">72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小时内核酸检测阴性证明的考生。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</w:pPr>
      <w:r w:rsidRPr="000444B4"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  <w:t>（</w:t>
      </w:r>
      <w:r>
        <w:rPr>
          <w:rFonts w:ascii="楷体_GB2312" w:eastAsia="楷体_GB2312" w:hAnsi="楷体" w:cs="楷体" w:hint="eastAsia"/>
          <w:b/>
          <w:snapToGrid w:val="0"/>
          <w:kern w:val="0"/>
          <w:sz w:val="32"/>
          <w:szCs w:val="32"/>
        </w:rPr>
        <w:t>二</w:t>
      </w:r>
      <w:r w:rsidRPr="000444B4"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  <w:t>）安排至隔离考场考试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  <w:sectPr w:rsidR="00050030" w:rsidRPr="00E613AD" w:rsidSect="0027253E">
          <w:pgSz w:w="11906" w:h="16839"/>
          <w:pgMar w:top="1021" w:right="1474" w:bottom="907" w:left="1588" w:header="0" w:footer="1455" w:gutter="0"/>
          <w:pgNumType w:fmt="numberInDash" w:start="7"/>
          <w:cols w:space="720"/>
          <w:docGrid w:linePitch="286"/>
        </w:sect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密切接触者解除隔离后7天内的考生；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考前14天内（不含考试当天） 有发热等疑似症状的考生；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发生本地疫情时，所处封闭区、封控区的考生，能提供考前</w:t>
      </w: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48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小时内核酸检测阴性证明，且由现场指挥部组织评估，出具放行条，实现专人专车闭环接转的考生；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现场测量体温不正常（体温≥</w:t>
      </w: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37.3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℃)，在临时</w:t>
      </w:r>
      <w:proofErr w:type="gramStart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观察区</w:t>
      </w:r>
      <w:proofErr w:type="gramEnd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适当休息后使用水银体温计再次测量体温仍然不正常的，近14天无中高风险地区所在地市旅居史的考生。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0444B4">
        <w:rPr>
          <w:rFonts w:ascii="黑体" w:eastAsia="黑体" w:hAnsi="黑体" w:cs="黑体"/>
          <w:snapToGrid w:val="0"/>
          <w:kern w:val="0"/>
          <w:sz w:val="32"/>
          <w:szCs w:val="32"/>
        </w:rPr>
        <w:t>二、考前准备事项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</w:pPr>
      <w:r w:rsidRPr="000444B4">
        <w:rPr>
          <w:rFonts w:ascii="楷体_GB2312" w:eastAsia="楷体_GB2312" w:hAnsi="楷体" w:cs="楷体" w:hint="eastAsia"/>
          <w:b/>
          <w:snapToGrid w:val="0"/>
          <w:kern w:val="0"/>
          <w:sz w:val="32"/>
          <w:szCs w:val="32"/>
        </w:rPr>
        <w:t>（</w:t>
      </w:r>
      <w:r>
        <w:rPr>
          <w:rFonts w:ascii="楷体_GB2312" w:eastAsia="楷体_GB2312" w:hAnsi="楷体" w:cs="楷体" w:hint="eastAsia"/>
          <w:b/>
          <w:snapToGrid w:val="0"/>
          <w:kern w:val="0"/>
          <w:sz w:val="32"/>
          <w:szCs w:val="32"/>
        </w:rPr>
        <w:t>一</w:t>
      </w:r>
      <w:r w:rsidRPr="000444B4">
        <w:rPr>
          <w:rFonts w:ascii="楷体_GB2312" w:eastAsia="楷体_GB2312" w:hAnsi="楷体" w:cs="楷体" w:hint="eastAsia"/>
          <w:b/>
          <w:snapToGrid w:val="0"/>
          <w:kern w:val="0"/>
          <w:sz w:val="32"/>
          <w:szCs w:val="32"/>
        </w:rPr>
        <w:t>）通过 “粤康码”申报健康状况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考生须提前 </w:t>
      </w: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 xml:space="preserve">14 </w:t>
      </w:r>
      <w:proofErr w:type="gramStart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天注册</w:t>
      </w:r>
      <w:proofErr w:type="gramEnd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 “粤康码”，并自我监测有无发热、 咳嗽、乏力等疑似症状。如果旅居史、接触史发生变化或出现相关症状，须及时在“粤康码”进行申报更新，有症状的到医疗机构及时就诊排查，排除新冠肺炎等重点传染病。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</w:pPr>
      <w:r w:rsidRPr="000444B4">
        <w:rPr>
          <w:rFonts w:ascii="楷体_GB2312" w:eastAsia="楷体_GB2312" w:hAnsi="楷体" w:cs="楷体" w:hint="eastAsia"/>
          <w:b/>
          <w:snapToGrid w:val="0"/>
          <w:kern w:val="0"/>
          <w:sz w:val="32"/>
          <w:szCs w:val="32"/>
        </w:rPr>
        <w:t>（二）考生需自备一次性使用医用口罩或以上级别口罩。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</w:pPr>
      <w:r w:rsidRPr="000444B4">
        <w:rPr>
          <w:rFonts w:ascii="楷体_GB2312" w:eastAsia="楷体_GB2312" w:hAnsi="楷体" w:cs="楷体" w:hint="eastAsia"/>
          <w:b/>
          <w:snapToGrid w:val="0"/>
          <w:kern w:val="0"/>
          <w:sz w:val="32"/>
          <w:szCs w:val="32"/>
        </w:rPr>
        <w:t>（三）考生须按要求提前准备相应核酸检测阴性证明。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</w:pPr>
      <w:r w:rsidRPr="000444B4"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  <w:t>（四）提前做好出行安排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1</w:t>
      </w:r>
      <w:r w:rsidRPr="00E613AD">
        <w:rPr>
          <w:rFonts w:ascii="仿宋_GB2312" w:eastAsia="仿宋_GB2312" w:hAnsiTheme="minorEastAsia" w:cs="Times New Roman" w:hint="eastAsia"/>
          <w:snapToGrid w:val="0"/>
          <w:kern w:val="0"/>
          <w:sz w:val="32"/>
          <w:szCs w:val="32"/>
        </w:rPr>
        <w:t>.</w:t>
      </w:r>
      <w:r>
        <w:rPr>
          <w:rFonts w:ascii="仿宋_GB2312" w:eastAsia="仿宋_GB2312" w:hAnsiTheme="minorEastAsia" w:cs="Times New Roman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本省考生考试前 </w:t>
      </w: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 xml:space="preserve">14 </w:t>
      </w:r>
      <w:proofErr w:type="gramStart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天非必要</w:t>
      </w:r>
      <w:proofErr w:type="gramEnd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不出省，非必要不出所在地市。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 w:rsidRPr="00E613AD">
        <w:rPr>
          <w:rFonts w:ascii="仿宋_GB2312" w:eastAsia="仿宋_GB2312" w:hAnsiTheme="minorEastAsia" w:cs="Times New Roman" w:hint="eastAsia"/>
          <w:snapToGrid w:val="0"/>
          <w:kern w:val="0"/>
          <w:sz w:val="32"/>
          <w:szCs w:val="32"/>
        </w:rPr>
        <w:t>.</w:t>
      </w:r>
      <w:r>
        <w:rPr>
          <w:rFonts w:ascii="仿宋_GB2312" w:eastAsia="仿宋_GB2312" w:hAnsiTheme="minorEastAsia" w:cs="Times New Roman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中高风险地区所在地市考生要合理安排时间，按照广东防 </w:t>
      </w:r>
      <w:proofErr w:type="gramStart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控政策</w:t>
      </w:r>
      <w:proofErr w:type="gramEnd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落实健康管理、核酸检测。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3</w:t>
      </w:r>
      <w:r w:rsidRPr="00E613AD">
        <w:rPr>
          <w:rFonts w:ascii="仿宋_GB2312" w:eastAsia="仿宋_GB2312" w:hAnsiTheme="minorEastAsia" w:cs="Times New Roman" w:hint="eastAsia"/>
          <w:snapToGrid w:val="0"/>
          <w:kern w:val="0"/>
          <w:sz w:val="32"/>
          <w:szCs w:val="32"/>
        </w:rPr>
        <w:t>.</w:t>
      </w:r>
      <w:r>
        <w:rPr>
          <w:rFonts w:ascii="仿宋_GB2312" w:eastAsia="仿宋_GB2312" w:hAnsiTheme="minorEastAsia" w:cs="Times New Roman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 xml:space="preserve">考生应提前了解考点入口位置和前往路线。          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4</w:t>
      </w:r>
      <w:r w:rsidRPr="00E613AD">
        <w:rPr>
          <w:rFonts w:ascii="仿宋_GB2312" w:eastAsia="仿宋_GB2312" w:hAnsiTheme="minorEastAsia" w:cs="Times New Roman" w:hint="eastAsia"/>
          <w:snapToGrid w:val="0"/>
          <w:kern w:val="0"/>
          <w:sz w:val="32"/>
          <w:szCs w:val="32"/>
        </w:rPr>
        <w:t>.</w:t>
      </w:r>
      <w:r>
        <w:rPr>
          <w:rFonts w:ascii="仿宋_GB2312" w:eastAsia="仿宋_GB2312" w:hAnsiTheme="minorEastAsia" w:cs="Times New Roman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因考点内疫情防控管理要求，社会车辆禁止进入考点。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  <w:sectPr w:rsidR="00050030" w:rsidRPr="00E613AD" w:rsidSect="0027253E">
          <w:footerReference w:type="default" r:id="rId4"/>
          <w:pgSz w:w="11906" w:h="16839"/>
          <w:pgMar w:top="1431" w:right="1395" w:bottom="1650" w:left="1587" w:header="0" w:footer="1454" w:gutter="0"/>
          <w:pgNumType w:fmt="numberInDash" w:start="8"/>
          <w:cols w:space="720"/>
        </w:sectPr>
      </w:pP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lastRenderedPageBreak/>
        <w:t xml:space="preserve">5.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因防疫检测要求，考生务必至少在开考前90分钟到达考场，验证入场。逾期到场、影响考试的，</w:t>
      </w:r>
      <w:r w:rsidRPr="00925890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后果自负。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6.</w:t>
      </w:r>
      <w:r w:rsidRPr="00E613AD">
        <w:rPr>
          <w:rFonts w:ascii="仿宋_GB2312" w:eastAsia="仿宋_GB2312" w:hAnsiTheme="minorEastAsia" w:cs="Times New Roman" w:hint="eastAsia"/>
          <w:snapToGrid w:val="0"/>
          <w:kern w:val="0"/>
          <w:sz w:val="32"/>
          <w:szCs w:val="32"/>
        </w:rPr>
        <w:t xml:space="preserve">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在考点门口入场时，提前准备好身份证、准考证，相关证明，并出示“粤康码”、通信大数据行程卡备查。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0444B4">
        <w:rPr>
          <w:rFonts w:ascii="黑体" w:eastAsia="黑体" w:hAnsi="黑体" w:cs="黑体"/>
          <w:snapToGrid w:val="0"/>
          <w:kern w:val="0"/>
          <w:sz w:val="32"/>
          <w:szCs w:val="32"/>
        </w:rPr>
        <w:t>三、考试期间义务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</w:pPr>
      <w:r w:rsidRPr="000444B4"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  <w:t>（</w:t>
      </w:r>
      <w:r>
        <w:rPr>
          <w:rFonts w:ascii="楷体_GB2312" w:eastAsia="楷体_GB2312" w:hAnsi="楷体" w:cs="楷体" w:hint="eastAsia"/>
          <w:b/>
          <w:snapToGrid w:val="0"/>
          <w:kern w:val="0"/>
          <w:sz w:val="32"/>
          <w:szCs w:val="32"/>
        </w:rPr>
        <w:t>一</w:t>
      </w:r>
      <w:r w:rsidRPr="000444B4"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  <w:t>）配合和服从防疫管理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 xml:space="preserve">1.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所有考生在考点考场期间须全程佩戴口罩，进行身份核验时需摘除口罩。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 xml:space="preserve">2.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自觉配合完成检测流程后从规定通道进入考点。进考点后在规定区域活动，考后及时离开。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 xml:space="preserve">3. 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如有相应症状或经检测发现有异常情况的，要按规定服从“不得参加考试”“安排到隔离考场考试”“就诊”等相关处置。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</w:pPr>
      <w:r w:rsidRPr="000444B4">
        <w:rPr>
          <w:rFonts w:ascii="楷体_GB2312" w:eastAsia="楷体_GB2312" w:hAnsi="楷体" w:cs="楷体"/>
          <w:b/>
          <w:snapToGrid w:val="0"/>
          <w:kern w:val="0"/>
          <w:sz w:val="32"/>
          <w:szCs w:val="32"/>
        </w:rPr>
        <w:t>（二）关注身体状况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考试期间考生出现发热（体温≥</w:t>
      </w:r>
      <w:r w:rsidRPr="00E613AD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37.3</w:t>
      </w:r>
      <w:r w:rsidRPr="00E613AD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℃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）、咳嗽、乏力等不适症状，应及时报告并自觉服从考试现场工作人员管理。经卫生防疫人员</w:t>
      </w:r>
      <w:proofErr w:type="gramStart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研判认为</w:t>
      </w:r>
      <w:proofErr w:type="gramEnd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可继续参加考试的，安排在隔离考场继续考试；否则，由卫生防疫人员</w:t>
      </w:r>
      <w:proofErr w:type="gramStart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作出</w:t>
      </w:r>
      <w:proofErr w:type="gramEnd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相应处理。</w:t>
      </w:r>
    </w:p>
    <w:p w:rsidR="00050030" w:rsidRPr="000444B4" w:rsidRDefault="00050030" w:rsidP="0005003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0444B4">
        <w:rPr>
          <w:rFonts w:ascii="黑体" w:eastAsia="黑体" w:hAnsi="黑体" w:cs="黑体"/>
          <w:snapToGrid w:val="0"/>
          <w:kern w:val="0"/>
          <w:sz w:val="32"/>
          <w:szCs w:val="32"/>
        </w:rPr>
        <w:t>四、有关要求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（一）考生应认真阅读本防控须知和《考生健康申明卡及安全考试承诺书》（附件1）。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（二）考生不配合考试防疫工作、</w:t>
      </w:r>
      <w:proofErr w:type="gramStart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不</w:t>
      </w:r>
      <w:proofErr w:type="gramEnd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如实报告健康状况，隐</w:t>
      </w: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lastRenderedPageBreak/>
        <w:t>瞒或谎报旅居史、接触史、健康状况等疫情防控信息，提供虚假防疫证明材料（信息）的，取消考试资格。造成不良后果的，依法追究其法律责任。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E613AD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五、其他事项</w:t>
      </w:r>
    </w:p>
    <w:p w:rsidR="00050030" w:rsidRPr="00E613AD" w:rsidRDefault="00050030" w:rsidP="00050030">
      <w:pPr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napToGrid w:val="0"/>
          <w:kern w:val="0"/>
          <w:sz w:val="32"/>
          <w:szCs w:val="32"/>
        </w:rPr>
      </w:pPr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因疫情存在动态变化，疫情防控工作要求也将</w:t>
      </w:r>
      <w:proofErr w:type="gramStart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作出</w:t>
      </w:r>
      <w:proofErr w:type="gramEnd"/>
      <w:r w:rsidRPr="00E613AD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相应调整。如考前出现新的疫情变化，将及时发布最新疫情防控要求。</w:t>
      </w:r>
    </w:p>
    <w:p w:rsidR="00050030" w:rsidRPr="00740317" w:rsidRDefault="00050030" w:rsidP="00050030"/>
    <w:p w:rsidR="008F7022" w:rsidRPr="00050030" w:rsidRDefault="00050030"/>
    <w:sectPr w:rsidR="008F7022" w:rsidRPr="00050030" w:rsidSect="00340036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036"/>
      <w:docPartObj>
        <w:docPartGallery w:val="Page Numbers (Bottom of Page)"/>
        <w:docPartUnique/>
      </w:docPartObj>
    </w:sdtPr>
    <w:sdtContent>
      <w:p w:rsidR="00050030" w:rsidRDefault="00050030">
        <w:pPr>
          <w:pStyle w:val="a3"/>
          <w:jc w:val="right"/>
        </w:pPr>
        <w:fldSimple w:instr=" PAGE   \* MERGEFORMAT ">
          <w:r w:rsidRPr="00050030">
            <w:rPr>
              <w:noProof/>
              <w:lang w:val="zh-CN"/>
            </w:rPr>
            <w:t>-</w:t>
          </w:r>
          <w:r>
            <w:rPr>
              <w:noProof/>
            </w:rPr>
            <w:t xml:space="preserve"> 8 -</w:t>
          </w:r>
        </w:fldSimple>
      </w:p>
    </w:sdtContent>
  </w:sdt>
  <w:p w:rsidR="00050030" w:rsidRDefault="00050030" w:rsidP="0033655B">
    <w:pPr>
      <w:spacing w:line="195" w:lineRule="exact"/>
      <w:rPr>
        <w:rFonts w:ascii="仿宋" w:eastAsia="仿宋" w:hAnsi="仿宋" w:cs="仿宋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B4" w:rsidRDefault="0005003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50030">
      <w:rPr>
        <w:noProof/>
        <w:lang w:val="zh-CN"/>
      </w:rPr>
      <w:t>9</w:t>
    </w:r>
    <w:r>
      <w:fldChar w:fldCharType="end"/>
    </w:r>
  </w:p>
  <w:p w:rsidR="00BC3AB4" w:rsidRDefault="0005003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030"/>
    <w:rsid w:val="0001159B"/>
    <w:rsid w:val="00050030"/>
    <w:rsid w:val="000C4710"/>
    <w:rsid w:val="000E715A"/>
    <w:rsid w:val="0011332D"/>
    <w:rsid w:val="00141B28"/>
    <w:rsid w:val="00190080"/>
    <w:rsid w:val="001D4BFD"/>
    <w:rsid w:val="00385DCB"/>
    <w:rsid w:val="005019FE"/>
    <w:rsid w:val="005F39D0"/>
    <w:rsid w:val="006D5614"/>
    <w:rsid w:val="00707E12"/>
    <w:rsid w:val="00722488"/>
    <w:rsid w:val="007B143C"/>
    <w:rsid w:val="007F36E8"/>
    <w:rsid w:val="00962459"/>
    <w:rsid w:val="00A558D5"/>
    <w:rsid w:val="00BA2F55"/>
    <w:rsid w:val="00BB3212"/>
    <w:rsid w:val="00C86788"/>
    <w:rsid w:val="00E26C61"/>
    <w:rsid w:val="00EB795F"/>
    <w:rsid w:val="00F275FA"/>
    <w:rsid w:val="00FD2BA0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0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0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촘޺㕸޺⨘Σ깐࿼檀࿳쏈޺</dc:creator>
  <cp:lastModifiedBy>촘޺㕸޺⨘Σ깐࿼檀࿳쏈޺</cp:lastModifiedBy>
  <cp:revision>1</cp:revision>
  <dcterms:created xsi:type="dcterms:W3CDTF">2021-10-18T08:12:00Z</dcterms:created>
  <dcterms:modified xsi:type="dcterms:W3CDTF">2021-10-18T08:13:00Z</dcterms:modified>
</cp:coreProperties>
</file>