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/>
        <w:outlineLvl w:val="0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附件1</w:t>
      </w:r>
    </w:p>
    <w:p/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广州市燃气工程施工许可和质量安全监督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lang w:bidi="ar"/>
        </w:rPr>
        <w:t>登记申请表（样本）</w:t>
      </w:r>
    </w:p>
    <w:tbl>
      <w:tblPr>
        <w:tblStyle w:val="3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917"/>
        <w:gridCol w:w="1874"/>
        <w:gridCol w:w="1461"/>
        <w:gridCol w:w="1524"/>
        <w:gridCol w:w="575"/>
        <w:gridCol w:w="1019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工程名称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建设地点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（填写工程涉及行政区域，如花都区、增城区、黄埔区等）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建设性质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□新建  □扩建  □改建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建设规模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（××千米或××平方米）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5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建设内容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（管线工程写明管线的起点、终点、管径、设计压力、长度等基本情况，场站写明场站的建设内容）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合同价格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万元； 其中外币（币种        ）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合同工期</w:t>
            </w:r>
          </w:p>
        </w:tc>
        <w:tc>
          <w:tcPr>
            <w:tcW w:w="8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建设单位名称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所有制性质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建设单位地址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邮政编码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联系人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项目负责人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经办人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工程总承包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工程总承包项目经理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勘察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资质等级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注册岩土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工程师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项目负责人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设计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资质等级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注册建筑师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项目负责人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监理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资质等级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总监理工程师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注册执业资格证号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施工总承包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资质等级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安全生产许可证编号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项目负责人（建造师）</w:t>
            </w:r>
          </w:p>
        </w:tc>
        <w:tc>
          <w:tcPr>
            <w:tcW w:w="1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注册执业资格证号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专职安全员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专职安全员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专职安全员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专业承包单位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（公章）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资质等级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证书编号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安全生产许可证编号</w:t>
            </w:r>
          </w:p>
        </w:tc>
        <w:tc>
          <w:tcPr>
            <w:tcW w:w="32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项目负责人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注册执业资格证号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联系电话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专职安全员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专职安全员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69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专职安全员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安全生产考核合格证号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建设单位提交文件</w:t>
            </w: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用地批准手续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建设工程规划许可证及附件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中标通知书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施工合同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建设资金落实文件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施工组织设计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施工图设计文件审查意见书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建筑工程五方责任主体的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《法定代表人授权书》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建筑工程五方责任主体的</w:t>
            </w:r>
          </w:p>
          <w:p>
            <w:pPr>
              <w:snapToGrid w:val="0"/>
              <w:spacing w:line="400" w:lineRule="exact"/>
              <w:ind w:firstLine="210" w:firstLineChars="10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《工程质量终身责任承诺书》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危险性较大的分部分项工程清单</w:t>
            </w:r>
          </w:p>
          <w:p>
            <w:pPr>
              <w:snapToGrid w:val="0"/>
              <w:spacing w:line="400" w:lineRule="exact"/>
              <w:ind w:firstLine="266" w:firstLineChars="127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及其安全管理措施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□ 施工现场是否具备施工条件的说明</w:t>
            </w:r>
          </w:p>
        </w:tc>
        <w:tc>
          <w:tcPr>
            <w:tcW w:w="47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atLeast"/>
          <w:jc w:val="center"/>
        </w:trPr>
        <w:tc>
          <w:tcPr>
            <w:tcW w:w="1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建设单位</w:t>
            </w:r>
          </w:p>
        </w:tc>
        <w:tc>
          <w:tcPr>
            <w:tcW w:w="48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法定代表人（盖 章）       单位（盖 章）</w:t>
            </w: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</w:p>
          <w:p>
            <w:pPr>
              <w:snapToGrid w:val="0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 xml:space="preserve">                          年    月    日</w:t>
            </w:r>
          </w:p>
        </w:tc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bidi="ar"/>
              </w:rPr>
              <w:t>备注</w:t>
            </w:r>
          </w:p>
        </w:tc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jc w:val="left"/>
              <w:rPr>
                <w:rFonts w:hint="eastAsia" w:ascii="宋体" w:hAnsi="宋体" w:cs="宋体"/>
                <w:bCs/>
                <w:szCs w:val="21"/>
              </w:rPr>
            </w:pPr>
          </w:p>
        </w:tc>
      </w:tr>
    </w:tbl>
    <w:p>
      <w:pPr>
        <w:rPr>
          <w:rFonts w:ascii="宋体" w:hAnsi="宋体" w:cs="宋体"/>
          <w:szCs w:val="21"/>
          <w:lang w:bidi="ar"/>
        </w:rPr>
      </w:pPr>
      <w:r>
        <w:rPr>
          <w:rFonts w:hint="eastAsia" w:ascii="宋体" w:hAnsi="宋体" w:cs="宋体"/>
          <w:szCs w:val="21"/>
          <w:lang w:bidi="ar"/>
        </w:rPr>
        <w:t>注：表格中的</w:t>
      </w:r>
      <w:r>
        <w:rPr>
          <w:rFonts w:hint="eastAsia" w:ascii="楷体" w:hAnsi="楷体" w:eastAsia="楷体" w:cs="楷体"/>
          <w:szCs w:val="21"/>
          <w:lang w:bidi="ar"/>
        </w:rPr>
        <w:t>“</w:t>
      </w:r>
      <w:r>
        <w:rPr>
          <w:rFonts w:ascii="仿宋_GB2312" w:hAnsi="Times New Roman" w:eastAsia="Wingdings 2" w:cs="Wingdings 2"/>
          <w:szCs w:val="21"/>
          <w:lang w:bidi="ar"/>
        </w:rPr>
        <w:sym w:font="Wingdings 2" w:char="00A3"/>
      </w:r>
      <w:r>
        <w:rPr>
          <w:rFonts w:hint="eastAsia" w:ascii="楷体" w:hAnsi="楷体" w:eastAsia="楷体" w:cs="楷体"/>
          <w:szCs w:val="21"/>
          <w:lang w:bidi="ar"/>
        </w:rPr>
        <w:t>”</w:t>
      </w:r>
      <w:r>
        <w:rPr>
          <w:rFonts w:hint="eastAsia" w:ascii="宋体" w:hAnsi="宋体" w:cs="宋体"/>
          <w:szCs w:val="21"/>
          <w:lang w:bidi="ar"/>
        </w:rPr>
        <w:t>符号，如需勾选请用</w:t>
      </w:r>
      <w:r>
        <w:rPr>
          <w:rFonts w:hint="eastAsia" w:ascii="楷体" w:hAnsi="楷体" w:eastAsia="楷体" w:cs="楷体"/>
          <w:szCs w:val="21"/>
          <w:lang w:bidi="ar"/>
        </w:rPr>
        <w:t>“</w:t>
      </w:r>
      <w:r>
        <w:rPr>
          <w:rFonts w:ascii="仿宋_GB2312" w:hAnsi="Times New Roman" w:eastAsia="Wingdings 2" w:cs="Wingdings 2"/>
          <w:szCs w:val="21"/>
          <w:lang w:bidi="ar"/>
        </w:rPr>
        <w:sym w:font="Wingdings 2" w:char="0052"/>
      </w:r>
      <w:r>
        <w:rPr>
          <w:rFonts w:hint="eastAsia" w:ascii="楷体" w:hAnsi="楷体" w:eastAsia="楷体" w:cs="楷体"/>
          <w:szCs w:val="21"/>
          <w:lang w:bidi="ar"/>
        </w:rPr>
        <w:t>”</w:t>
      </w:r>
      <w:r>
        <w:rPr>
          <w:rFonts w:hint="eastAsia" w:ascii="宋体" w:hAnsi="宋体" w:cs="宋体"/>
          <w:szCs w:val="21"/>
          <w:lang w:bidi="ar"/>
        </w:rPr>
        <w:t>表示。</w:t>
      </w: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ascii="宋体" w:hAnsi="宋体" w:cs="宋体"/>
          <w:szCs w:val="21"/>
          <w:lang w:bidi="ar"/>
        </w:rPr>
      </w:pPr>
    </w:p>
    <w:p>
      <w:pPr>
        <w:rPr>
          <w:rFonts w:hint="eastAsia" w:ascii="宋体" w:hAnsi="宋体" w:cs="宋体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168B9"/>
    <w:rsid w:val="282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2021-12-13T08:14:00Z</dcterms:created>
  <dc:creator>Chill</dc:creator>
  <cp:lastModifiedBy>Chill</cp:lastModifiedBy>
  <dcterms:modified xsi:type="dcterms:W3CDTF">2021-12-13T08:15:22Z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87588825886641629E0C00046F4A149B</vt:lpwstr>
  </property>
</Properties>
</file>